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43D" w:rsidRDefault="00D0143D" w:rsidP="00D0143D">
      <w:pPr>
        <w:jc w:val="center"/>
        <w:rPr>
          <w:b/>
          <w:sz w:val="28"/>
          <w:szCs w:val="28"/>
        </w:rPr>
      </w:pPr>
      <w:bookmarkStart w:id="0" w:name="_Hlk91599339"/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EE72E3" w:rsidRDefault="00D0143D" w:rsidP="00EE72E3">
      <w:pPr>
        <w:jc w:val="center"/>
        <w:rPr>
          <w:b/>
          <w:sz w:val="28"/>
          <w:szCs w:val="28"/>
        </w:rPr>
      </w:pPr>
      <w:r w:rsidRPr="00B53B0C">
        <w:rPr>
          <w:b/>
          <w:sz w:val="28"/>
          <w:szCs w:val="28"/>
        </w:rPr>
        <w:t xml:space="preserve">О внесении </w:t>
      </w:r>
      <w:r w:rsidR="00F723FC">
        <w:rPr>
          <w:b/>
          <w:sz w:val="28"/>
          <w:szCs w:val="28"/>
        </w:rPr>
        <w:t>изменений</w:t>
      </w:r>
      <w:r>
        <w:rPr>
          <w:b/>
          <w:sz w:val="28"/>
          <w:szCs w:val="28"/>
        </w:rPr>
        <w:t xml:space="preserve"> в постановление</w:t>
      </w:r>
      <w:r w:rsidR="00EE72E3">
        <w:rPr>
          <w:b/>
          <w:sz w:val="28"/>
          <w:szCs w:val="28"/>
        </w:rPr>
        <w:t xml:space="preserve"> </w:t>
      </w:r>
      <w:r w:rsidRPr="00B53B0C">
        <w:rPr>
          <w:b/>
          <w:sz w:val="28"/>
          <w:szCs w:val="28"/>
        </w:rPr>
        <w:t xml:space="preserve">Правительства Республики Казахстан от 8 ноября 2012 года № 1418 «Об утверждении Устава акционерного общества </w:t>
      </w:r>
      <w:r>
        <w:rPr>
          <w:b/>
          <w:sz w:val="28"/>
          <w:szCs w:val="28"/>
        </w:rPr>
        <w:t>«</w:t>
      </w:r>
      <w:r w:rsidRPr="00B53B0C">
        <w:rPr>
          <w:b/>
          <w:sz w:val="28"/>
          <w:szCs w:val="28"/>
        </w:rPr>
        <w:t xml:space="preserve">Фонд национального благосостояния </w:t>
      </w:r>
    </w:p>
    <w:p w:rsidR="00D0143D" w:rsidRPr="0005323E" w:rsidRDefault="00D0143D" w:rsidP="00EE72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B53B0C">
        <w:rPr>
          <w:b/>
          <w:sz w:val="28"/>
          <w:szCs w:val="28"/>
        </w:rPr>
        <w:t>Самрук-Қазына»</w:t>
      </w:r>
    </w:p>
    <w:bookmarkEnd w:id="0"/>
    <w:p w:rsidR="00D0143D" w:rsidRPr="0005323E" w:rsidRDefault="00D0143D" w:rsidP="00D0143D">
      <w:pPr>
        <w:ind w:firstLine="709"/>
        <w:rPr>
          <w:b/>
          <w:sz w:val="28"/>
          <w:szCs w:val="28"/>
        </w:rPr>
      </w:pPr>
    </w:p>
    <w:p w:rsidR="00D0143D" w:rsidRPr="0005323E" w:rsidRDefault="00D0143D" w:rsidP="00D0143D">
      <w:pPr>
        <w:ind w:firstLine="709"/>
        <w:rPr>
          <w:b/>
          <w:sz w:val="28"/>
          <w:szCs w:val="28"/>
        </w:rPr>
      </w:pPr>
    </w:p>
    <w:p w:rsidR="00D0143D" w:rsidRPr="00B53B0C" w:rsidRDefault="00D0143D" w:rsidP="00D0143D">
      <w:pPr>
        <w:ind w:firstLine="709"/>
        <w:jc w:val="both"/>
        <w:rPr>
          <w:sz w:val="28"/>
          <w:szCs w:val="28"/>
        </w:rPr>
      </w:pPr>
      <w:r w:rsidRPr="00B53B0C">
        <w:rPr>
          <w:sz w:val="28"/>
          <w:szCs w:val="28"/>
        </w:rPr>
        <w:t xml:space="preserve">Правительство Республики Казахстан </w:t>
      </w:r>
      <w:r w:rsidRPr="00B53B0C">
        <w:rPr>
          <w:b/>
          <w:bCs/>
          <w:sz w:val="28"/>
          <w:szCs w:val="28"/>
        </w:rPr>
        <w:t>ПОСТАНОВЛЯЕТ:</w:t>
      </w:r>
    </w:p>
    <w:p w:rsidR="00D0143D" w:rsidRDefault="00D0143D" w:rsidP="00D0143D">
      <w:pPr>
        <w:ind w:firstLine="709"/>
        <w:jc w:val="both"/>
        <w:rPr>
          <w:sz w:val="28"/>
          <w:szCs w:val="28"/>
        </w:rPr>
      </w:pPr>
      <w:r w:rsidRPr="00B53B0C">
        <w:rPr>
          <w:sz w:val="28"/>
          <w:szCs w:val="28"/>
        </w:rPr>
        <w:t>1. Внести в постановлени</w:t>
      </w:r>
      <w:r>
        <w:rPr>
          <w:sz w:val="28"/>
          <w:szCs w:val="28"/>
        </w:rPr>
        <w:t>е</w:t>
      </w:r>
      <w:r w:rsidRPr="00B53B0C">
        <w:rPr>
          <w:sz w:val="28"/>
          <w:szCs w:val="28"/>
        </w:rPr>
        <w:t xml:space="preserve"> Правительства Республики Казахстан </w:t>
      </w:r>
      <w:r w:rsidR="00CB70CE">
        <w:rPr>
          <w:sz w:val="28"/>
          <w:szCs w:val="28"/>
        </w:rPr>
        <w:t xml:space="preserve">                    </w:t>
      </w:r>
      <w:r w:rsidRPr="00B53B0C">
        <w:rPr>
          <w:sz w:val="28"/>
          <w:szCs w:val="28"/>
        </w:rPr>
        <w:t>от</w:t>
      </w:r>
      <w:r w:rsidR="00CB70CE">
        <w:rPr>
          <w:sz w:val="28"/>
          <w:szCs w:val="28"/>
        </w:rPr>
        <w:t xml:space="preserve"> </w:t>
      </w:r>
      <w:r w:rsidRPr="00B53B0C">
        <w:rPr>
          <w:sz w:val="28"/>
          <w:szCs w:val="28"/>
        </w:rPr>
        <w:t>8 ноября 2012 года № 1418 «Об утверждении Устава акционерного общества «Фонд национального благосостояния «</w:t>
      </w:r>
      <w:proofErr w:type="spellStart"/>
      <w:r w:rsidRPr="00B53B0C">
        <w:rPr>
          <w:sz w:val="28"/>
          <w:szCs w:val="28"/>
        </w:rPr>
        <w:t>Самрук-Қазына</w:t>
      </w:r>
      <w:proofErr w:type="spellEnd"/>
      <w:r w:rsidRPr="00B53B0C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следующее </w:t>
      </w:r>
      <w:r w:rsidR="00F723FC">
        <w:rPr>
          <w:sz w:val="28"/>
          <w:szCs w:val="28"/>
        </w:rPr>
        <w:t>изменения</w:t>
      </w:r>
      <w:r w:rsidRPr="00B53B0C">
        <w:rPr>
          <w:sz w:val="28"/>
          <w:szCs w:val="28"/>
        </w:rPr>
        <w:t>:</w:t>
      </w:r>
    </w:p>
    <w:p w:rsidR="00091763" w:rsidRDefault="00091763" w:rsidP="00D014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Уставе акционерного общества «</w:t>
      </w:r>
      <w:r w:rsidRPr="00091763">
        <w:rPr>
          <w:sz w:val="28"/>
          <w:szCs w:val="28"/>
        </w:rPr>
        <w:t>Фон</w:t>
      </w:r>
      <w:r>
        <w:rPr>
          <w:sz w:val="28"/>
          <w:szCs w:val="28"/>
        </w:rPr>
        <w:t>д национального благосостояния «</w:t>
      </w:r>
      <w:proofErr w:type="spellStart"/>
      <w:r w:rsidRPr="00091763">
        <w:rPr>
          <w:sz w:val="28"/>
          <w:szCs w:val="28"/>
        </w:rPr>
        <w:t>Самрук-</w:t>
      </w:r>
      <w:r>
        <w:rPr>
          <w:sz w:val="28"/>
          <w:szCs w:val="28"/>
        </w:rPr>
        <w:t>Қазына</w:t>
      </w:r>
      <w:proofErr w:type="spellEnd"/>
      <w:r>
        <w:rPr>
          <w:sz w:val="28"/>
          <w:szCs w:val="28"/>
        </w:rPr>
        <w:t>»</w:t>
      </w:r>
      <w:r w:rsidRPr="00091763">
        <w:rPr>
          <w:sz w:val="28"/>
          <w:szCs w:val="28"/>
        </w:rPr>
        <w:t>,</w:t>
      </w:r>
      <w:bookmarkStart w:id="1" w:name="_GoBack"/>
      <w:bookmarkEnd w:id="1"/>
      <w:r w:rsidRPr="00091763">
        <w:rPr>
          <w:sz w:val="28"/>
          <w:szCs w:val="28"/>
        </w:rPr>
        <w:t xml:space="preserve"> утвержденном указанным постановлением:</w:t>
      </w:r>
    </w:p>
    <w:p w:rsidR="00F723FC" w:rsidRDefault="00F723FC" w:rsidP="00D014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7-1 исключить;</w:t>
      </w:r>
    </w:p>
    <w:p w:rsidR="00F723FC" w:rsidRDefault="00F723FC" w:rsidP="00F723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49-1</w:t>
      </w:r>
      <w:r w:rsidRPr="00F723FC">
        <w:rPr>
          <w:sz w:val="28"/>
          <w:szCs w:val="28"/>
        </w:rPr>
        <w:t xml:space="preserve"> изложить в следующей редакции:</w:t>
      </w:r>
    </w:p>
    <w:p w:rsidR="00091763" w:rsidRDefault="00091763" w:rsidP="00F723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91763">
        <w:rPr>
          <w:sz w:val="28"/>
          <w:szCs w:val="28"/>
        </w:rPr>
        <w:t>49-1. Решения по подпунктам 6) (в отношении избрания независимых директоров) и 6-1) пункта 49 настоящего Устава принимаются Ед</w:t>
      </w:r>
      <w:r>
        <w:rPr>
          <w:sz w:val="28"/>
          <w:szCs w:val="28"/>
        </w:rPr>
        <w:t>инственным акционером Фонда</w:t>
      </w:r>
      <w:r w:rsidRPr="00091763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091763" w:rsidRDefault="00091763" w:rsidP="00091763">
      <w:pPr>
        <w:ind w:firstLine="709"/>
        <w:jc w:val="both"/>
        <w:rPr>
          <w:sz w:val="28"/>
          <w:szCs w:val="28"/>
        </w:rPr>
      </w:pPr>
      <w:r w:rsidRPr="00F723FC">
        <w:rPr>
          <w:sz w:val="28"/>
          <w:szCs w:val="28"/>
        </w:rPr>
        <w:t>в пункте 57:</w:t>
      </w:r>
    </w:p>
    <w:p w:rsidR="00091763" w:rsidRPr="00091763" w:rsidRDefault="00091763" w:rsidP="0009176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подпункт 28</w:t>
      </w:r>
      <w:r w:rsidRPr="00091763">
        <w:rPr>
          <w:sz w:val="28"/>
          <w:szCs w:val="28"/>
        </w:rPr>
        <w:t>) изложить в следующей редакции:</w:t>
      </w:r>
    </w:p>
    <w:p w:rsidR="00D0143D" w:rsidRPr="00091763" w:rsidRDefault="00091763" w:rsidP="00091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91763">
        <w:rPr>
          <w:sz w:val="28"/>
          <w:szCs w:val="28"/>
        </w:rPr>
        <w:t>28) проведение ежегодной оценки деятельности Совета директ</w:t>
      </w:r>
      <w:r>
        <w:rPr>
          <w:sz w:val="28"/>
          <w:szCs w:val="28"/>
        </w:rPr>
        <w:t>оров Фонда</w:t>
      </w:r>
      <w:r w:rsidRPr="00091763">
        <w:rPr>
          <w:sz w:val="28"/>
          <w:szCs w:val="28"/>
        </w:rPr>
        <w:t>;</w:t>
      </w:r>
      <w:r>
        <w:rPr>
          <w:sz w:val="28"/>
          <w:szCs w:val="28"/>
        </w:rPr>
        <w:t>».</w:t>
      </w:r>
    </w:p>
    <w:p w:rsidR="00D0143D" w:rsidRPr="0005323E" w:rsidRDefault="00D0143D" w:rsidP="00D0143D">
      <w:pPr>
        <w:ind w:firstLine="709"/>
        <w:jc w:val="both"/>
        <w:rPr>
          <w:sz w:val="28"/>
          <w:szCs w:val="28"/>
        </w:rPr>
      </w:pPr>
      <w:r w:rsidRPr="00B53B0C">
        <w:rPr>
          <w:sz w:val="28"/>
          <w:szCs w:val="28"/>
        </w:rPr>
        <w:t xml:space="preserve">2. </w:t>
      </w:r>
      <w:r w:rsidRPr="00BD0B83">
        <w:rPr>
          <w:sz w:val="28"/>
          <w:szCs w:val="28"/>
        </w:rPr>
        <w:t xml:space="preserve">Настоящее постановление вводится в действие </w:t>
      </w:r>
      <w:r w:rsidR="00EE72E3">
        <w:rPr>
          <w:sz w:val="28"/>
          <w:szCs w:val="28"/>
        </w:rPr>
        <w:t>со дня его подписания</w:t>
      </w:r>
      <w:r w:rsidRPr="00BD0B83">
        <w:rPr>
          <w:sz w:val="28"/>
          <w:szCs w:val="28"/>
        </w:rPr>
        <w:t>.</w:t>
      </w:r>
    </w:p>
    <w:p w:rsidR="00D0143D" w:rsidRPr="0005323E" w:rsidRDefault="00D0143D" w:rsidP="00D0143D">
      <w:pPr>
        <w:ind w:firstLine="709"/>
        <w:rPr>
          <w:sz w:val="28"/>
          <w:szCs w:val="28"/>
        </w:rPr>
      </w:pPr>
    </w:p>
    <w:p w:rsidR="00D0143D" w:rsidRPr="0005323E" w:rsidRDefault="00D0143D" w:rsidP="00D0143D">
      <w:pPr>
        <w:ind w:firstLine="709"/>
        <w:rPr>
          <w:sz w:val="28"/>
          <w:szCs w:val="28"/>
        </w:rPr>
      </w:pPr>
    </w:p>
    <w:p w:rsidR="00D0143D" w:rsidRPr="0005323E" w:rsidRDefault="00D0143D" w:rsidP="00D0143D">
      <w:pPr>
        <w:ind w:firstLine="709"/>
        <w:rPr>
          <w:b/>
          <w:sz w:val="28"/>
          <w:szCs w:val="28"/>
        </w:rPr>
      </w:pPr>
      <w:r w:rsidRPr="0005323E">
        <w:rPr>
          <w:b/>
          <w:sz w:val="28"/>
          <w:szCs w:val="28"/>
        </w:rPr>
        <w:t>Премьер-Министр</w:t>
      </w:r>
    </w:p>
    <w:p w:rsidR="00D0143D" w:rsidRPr="0005323E" w:rsidRDefault="00D0143D" w:rsidP="00D0143D">
      <w:r w:rsidRPr="000532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Pr="0005323E">
        <w:rPr>
          <w:b/>
          <w:sz w:val="28"/>
          <w:szCs w:val="28"/>
        </w:rPr>
        <w:t xml:space="preserve">     Республики Казахстан</w:t>
      </w:r>
      <w:r w:rsidRPr="0005323E">
        <w:rPr>
          <w:b/>
          <w:sz w:val="28"/>
          <w:szCs w:val="28"/>
        </w:rPr>
        <w:tab/>
      </w:r>
      <w:r w:rsidRPr="0005323E">
        <w:rPr>
          <w:b/>
          <w:sz w:val="28"/>
          <w:szCs w:val="28"/>
        </w:rPr>
        <w:tab/>
      </w:r>
      <w:r w:rsidRPr="0005323E">
        <w:rPr>
          <w:b/>
          <w:sz w:val="28"/>
          <w:szCs w:val="28"/>
        </w:rPr>
        <w:tab/>
      </w:r>
      <w:r w:rsidRPr="0005323E">
        <w:rPr>
          <w:b/>
          <w:sz w:val="28"/>
          <w:szCs w:val="28"/>
        </w:rPr>
        <w:tab/>
      </w:r>
      <w:r w:rsidRPr="0005323E">
        <w:rPr>
          <w:b/>
          <w:sz w:val="28"/>
          <w:szCs w:val="28"/>
        </w:rPr>
        <w:tab/>
      </w:r>
      <w:r w:rsidRPr="0005323E">
        <w:rPr>
          <w:b/>
          <w:sz w:val="28"/>
          <w:szCs w:val="28"/>
        </w:rPr>
        <w:tab/>
        <w:t xml:space="preserve">   </w:t>
      </w:r>
      <w:r w:rsidR="00EE72E3">
        <w:rPr>
          <w:b/>
          <w:sz w:val="28"/>
          <w:szCs w:val="28"/>
        </w:rPr>
        <w:t xml:space="preserve">         </w:t>
      </w:r>
      <w:r w:rsidRPr="0005323E">
        <w:rPr>
          <w:b/>
          <w:sz w:val="28"/>
          <w:szCs w:val="28"/>
        </w:rPr>
        <w:t xml:space="preserve">  А. </w:t>
      </w:r>
      <w:proofErr w:type="spellStart"/>
      <w:r w:rsidRPr="0005323E">
        <w:rPr>
          <w:b/>
          <w:sz w:val="28"/>
          <w:szCs w:val="28"/>
        </w:rPr>
        <w:t>Смаилов</w:t>
      </w:r>
      <w:proofErr w:type="spellEnd"/>
    </w:p>
    <w:p w:rsidR="009E7FE3" w:rsidRDefault="009E7FE3"/>
    <w:sectPr w:rsidR="009E7FE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43D"/>
    <w:rsid w:val="00091763"/>
    <w:rsid w:val="000F1289"/>
    <w:rsid w:val="00343D36"/>
    <w:rsid w:val="00454C75"/>
    <w:rsid w:val="00456429"/>
    <w:rsid w:val="007105C7"/>
    <w:rsid w:val="008A442C"/>
    <w:rsid w:val="009206AC"/>
    <w:rsid w:val="009E7FE3"/>
    <w:rsid w:val="00A747B5"/>
    <w:rsid w:val="00BC6FC5"/>
    <w:rsid w:val="00CB70CE"/>
    <w:rsid w:val="00D0143D"/>
    <w:rsid w:val="00E924A0"/>
    <w:rsid w:val="00EE72E3"/>
    <w:rsid w:val="00F723FC"/>
    <w:rsid w:val="00FB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4AC8C"/>
  <w15:chartTrackingRefBased/>
  <w15:docId w15:val="{556CE93D-5159-4C4F-A555-23CA0DB9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43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C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4C7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1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Zhaikbaeva, Laura</dc:creator>
  <cp:keywords/>
  <dc:description/>
  <cp:lastModifiedBy>Нурхан Нышан</cp:lastModifiedBy>
  <cp:revision>10</cp:revision>
  <cp:lastPrinted>2023-02-06T12:04:00Z</cp:lastPrinted>
  <dcterms:created xsi:type="dcterms:W3CDTF">2023-03-16T03:26:00Z</dcterms:created>
  <dcterms:modified xsi:type="dcterms:W3CDTF">2023-09-20T12:01:00Z</dcterms:modified>
</cp:coreProperties>
</file>